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A6621" w14:textId="77777777" w:rsidR="0095251E" w:rsidRPr="0095251E" w:rsidRDefault="0095251E" w:rsidP="005C2309">
      <w:pPr>
        <w:jc w:val="center"/>
        <w:rPr>
          <w:rFonts w:cs="Arial"/>
          <w:b/>
          <w:bCs/>
          <w:sz w:val="28"/>
          <w:szCs w:val="28"/>
          <w:rtl/>
        </w:rPr>
      </w:pPr>
      <w:r w:rsidRPr="0095251E">
        <w:rPr>
          <w:rFonts w:cs="Arial"/>
          <w:b/>
          <w:bCs/>
          <w:sz w:val="28"/>
          <w:szCs w:val="28"/>
          <w:rtl/>
        </w:rPr>
        <w:t>תקנון דיגיתֵל עסקים</w:t>
      </w:r>
    </w:p>
    <w:p w14:paraId="17ACF135" w14:textId="77777777" w:rsidR="0095251E" w:rsidRDefault="00BA5C35" w:rsidP="0095251E">
      <w:pPr>
        <w:rPr>
          <w:rFonts w:cs="Arial"/>
          <w:rtl/>
        </w:rPr>
      </w:pPr>
      <w:hyperlink r:id="rId4" w:history="1">
        <w:r w:rsidR="0095251E" w:rsidRPr="0095251E">
          <w:rPr>
            <w:rStyle w:val="Hyperlink"/>
            <w:rFonts w:cs="Arial" w:hint="cs"/>
          </w:rPr>
          <w:t>LINK</w:t>
        </w:r>
      </w:hyperlink>
    </w:p>
    <w:p w14:paraId="60AE4356" w14:textId="77777777" w:rsidR="0095251E" w:rsidRPr="0095251E" w:rsidRDefault="0095251E" w:rsidP="0095251E">
      <w:pPr>
        <w:rPr>
          <w:b/>
          <w:bCs/>
          <w:rtl/>
        </w:rPr>
      </w:pPr>
      <w:r w:rsidRPr="0095251E">
        <w:rPr>
          <w:rFonts w:cs="Arial"/>
          <w:b/>
          <w:bCs/>
          <w:rtl/>
        </w:rPr>
        <w:t>דיגיתֵל עסקים ומטרותיו</w:t>
      </w:r>
    </w:p>
    <w:p w14:paraId="185A2637" w14:textId="77777777" w:rsidR="0095251E" w:rsidRDefault="0095251E" w:rsidP="0095251E">
      <w:pPr>
        <w:rPr>
          <w:rtl/>
        </w:rPr>
      </w:pPr>
      <w:r>
        <w:rPr>
          <w:rFonts w:cs="Arial"/>
          <w:rtl/>
        </w:rPr>
        <w:t>דיגיתֵל עסקים (להלן: "דיגיתֵל") הוקם ומנוהל על ידי עיריית תל-אביב-יפו (להלן: "העירייה").</w:t>
      </w:r>
    </w:p>
    <w:p w14:paraId="5578DC01" w14:textId="208997EB" w:rsidR="0095251E" w:rsidRDefault="0095251E" w:rsidP="0095251E">
      <w:pPr>
        <w:rPr>
          <w:rtl/>
        </w:rPr>
      </w:pPr>
      <w:r>
        <w:rPr>
          <w:rFonts w:cs="Arial"/>
          <w:rtl/>
        </w:rPr>
        <w:t>דיגיתֵל שם דגש על קידום העסקים בעיר, שיפור השירות וחיזוק הקשר בין העירייה לבין העסקים.</w:t>
      </w:r>
    </w:p>
    <w:p w14:paraId="3C048754" w14:textId="77777777" w:rsidR="00BA5C35" w:rsidRDefault="00BA5C35" w:rsidP="00BA5C35">
      <w:r w:rsidRPr="00BA5C35">
        <w:rPr>
          <w:rFonts w:cs="Arial"/>
          <w:rtl/>
        </w:rPr>
        <w:t xml:space="preserve">לצד היותו מסגרת לקהילת העסקים בעיר תל אביב יפו וקידומה כמפורט לעיל, החברות </w:t>
      </w:r>
      <w:proofErr w:type="spellStart"/>
      <w:r w:rsidRPr="00BA5C35">
        <w:rPr>
          <w:rFonts w:cs="Arial"/>
          <w:rtl/>
        </w:rPr>
        <w:t>בדיגיתל</w:t>
      </w:r>
      <w:proofErr w:type="spellEnd"/>
      <w:r w:rsidRPr="00BA5C35">
        <w:rPr>
          <w:rFonts w:cs="Arial"/>
          <w:rtl/>
        </w:rPr>
        <w:t xml:space="preserve"> עסקים תקנה לחבר</w:t>
      </w:r>
      <w:r>
        <w:rPr>
          <w:rFonts w:ascii="Arial" w:hAnsi="Arial" w:cs="Arial"/>
          <w:rtl/>
        </w:rPr>
        <w:t xml:space="preserve"> את השירותים ו/או ההטבות כפי שייקבעו ע"י העירייה מעת לעת, על פי שיקול דעתה, בהתאם ו</w:t>
      </w:r>
      <w:bookmarkStart w:id="0" w:name="_GoBack"/>
      <w:bookmarkEnd w:id="0"/>
      <w:r>
        <w:rPr>
          <w:rFonts w:ascii="Arial" w:hAnsi="Arial" w:cs="Arial"/>
          <w:rtl/>
        </w:rPr>
        <w:t>בכפוף לאמור בתקנון זה.</w:t>
      </w:r>
    </w:p>
    <w:p w14:paraId="189CEBE8" w14:textId="567F3BDB" w:rsidR="0095251E" w:rsidRDefault="0095251E" w:rsidP="0095251E">
      <w:pPr>
        <w:rPr>
          <w:rtl/>
        </w:rPr>
      </w:pPr>
      <w:r>
        <w:rPr>
          <w:rFonts w:cs="Arial"/>
          <w:rtl/>
        </w:rPr>
        <w:t xml:space="preserve">ברות </w:t>
      </w:r>
      <w:proofErr w:type="spellStart"/>
      <w:r>
        <w:rPr>
          <w:rFonts w:cs="Arial"/>
          <w:rtl/>
        </w:rPr>
        <w:t>בדיגיתֵל</w:t>
      </w:r>
      <w:proofErr w:type="spellEnd"/>
      <w:r>
        <w:rPr>
          <w:rFonts w:cs="Arial"/>
          <w:rtl/>
        </w:rPr>
        <w:t xml:space="preserve"> תקנה לחבר את השירותים ו/או ההטבות כפי שייקבעו ע"י העירייה מעת לעת, על פי שיקול דעתה, בהתאם ובכפוף לאמור בתקנון זה.</w:t>
      </w:r>
    </w:p>
    <w:p w14:paraId="5712D914" w14:textId="77777777" w:rsidR="0095251E" w:rsidRDefault="0095251E" w:rsidP="0095251E">
      <w:pPr>
        <w:rPr>
          <w:rtl/>
        </w:rPr>
      </w:pPr>
    </w:p>
    <w:p w14:paraId="091EBE25" w14:textId="77777777" w:rsidR="0095251E" w:rsidRPr="0095251E" w:rsidRDefault="0095251E" w:rsidP="00291B6E">
      <w:pPr>
        <w:rPr>
          <w:b/>
          <w:bCs/>
          <w:rtl/>
        </w:rPr>
      </w:pPr>
      <w:r w:rsidRPr="0095251E">
        <w:rPr>
          <w:rFonts w:cs="Arial"/>
          <w:b/>
          <w:bCs/>
          <w:rtl/>
        </w:rPr>
        <w:t>תנאי הזכאות</w:t>
      </w:r>
    </w:p>
    <w:p w14:paraId="7B7137CD" w14:textId="77777777" w:rsidR="0095251E" w:rsidRDefault="0095251E" w:rsidP="003318E8">
      <w:pPr>
        <w:rPr>
          <w:rtl/>
        </w:rPr>
      </w:pPr>
      <w:r>
        <w:rPr>
          <w:rFonts w:cs="Arial"/>
          <w:rtl/>
        </w:rPr>
        <w:t xml:space="preserve">עסק הרשום במאגר המידע העירוני של הארנונה כמחזיק נכס המהווה "בניין שאינו משמש למגורים" (להלן: "עסק") זכאי להצטרף </w:t>
      </w:r>
      <w:proofErr w:type="spellStart"/>
      <w:r>
        <w:rPr>
          <w:rFonts w:cs="Arial"/>
          <w:rtl/>
        </w:rPr>
        <w:t>לדיגיתֵל</w:t>
      </w:r>
      <w:proofErr w:type="spellEnd"/>
      <w:r>
        <w:rPr>
          <w:rFonts w:cs="Arial"/>
          <w:rtl/>
        </w:rPr>
        <w:t xml:space="preserve"> וליהנות מכל השירותים ו/או ההטבות שיעניק דיגיתֵל. </w:t>
      </w:r>
    </w:p>
    <w:p w14:paraId="4176B3AD" w14:textId="77777777" w:rsidR="0095251E" w:rsidRDefault="0095251E" w:rsidP="0095251E">
      <w:pPr>
        <w:rPr>
          <w:rtl/>
        </w:rPr>
      </w:pPr>
    </w:p>
    <w:p w14:paraId="01D7C599" w14:textId="77777777" w:rsidR="0095251E" w:rsidRPr="0095251E" w:rsidRDefault="0095251E" w:rsidP="0095251E">
      <w:pPr>
        <w:rPr>
          <w:b/>
          <w:bCs/>
          <w:rtl/>
        </w:rPr>
      </w:pPr>
      <w:r w:rsidRPr="0095251E">
        <w:rPr>
          <w:rFonts w:cs="Arial"/>
          <w:b/>
          <w:bCs/>
          <w:rtl/>
        </w:rPr>
        <w:t>תהליך ההצטרפות</w:t>
      </w:r>
    </w:p>
    <w:p w14:paraId="4DC43893" w14:textId="7A978D43" w:rsidR="0095251E" w:rsidRPr="00160B0F" w:rsidRDefault="0095251E" w:rsidP="00291B6E">
      <w:pPr>
        <w:jc w:val="both"/>
        <w:rPr>
          <w:rtl/>
        </w:rPr>
      </w:pPr>
      <w:r>
        <w:rPr>
          <w:rFonts w:cs="Arial"/>
          <w:rtl/>
        </w:rPr>
        <w:t xml:space="preserve">עסק המבקש להצטרף </w:t>
      </w:r>
      <w:proofErr w:type="spellStart"/>
      <w:r w:rsidR="00220F1A">
        <w:rPr>
          <w:rFonts w:cs="Arial" w:hint="cs"/>
          <w:rtl/>
        </w:rPr>
        <w:t>לדיגיתל</w:t>
      </w:r>
      <w:proofErr w:type="spellEnd"/>
      <w:r w:rsidR="00220F1A">
        <w:rPr>
          <w:rFonts w:cs="Arial" w:hint="cs"/>
          <w:rtl/>
        </w:rPr>
        <w:t xml:space="preserve"> </w:t>
      </w:r>
      <w:r>
        <w:rPr>
          <w:rFonts w:cs="Arial"/>
          <w:rtl/>
        </w:rPr>
        <w:t>יירשם</w:t>
      </w:r>
      <w:r w:rsidR="003318E8">
        <w:rPr>
          <w:rFonts w:cs="Arial" w:hint="cs"/>
          <w:rtl/>
        </w:rPr>
        <w:t xml:space="preserve"> באופן שייקבע מעת לעת על ידי העירייה ויספק פרטים, אישורים ואמצעי זיהוי </w:t>
      </w:r>
      <w:r w:rsidR="00692043">
        <w:rPr>
          <w:rFonts w:cs="Arial" w:hint="cs"/>
          <w:rtl/>
        </w:rPr>
        <w:t>כפי שייקבע</w:t>
      </w:r>
      <w:r w:rsidR="003318E8">
        <w:rPr>
          <w:rFonts w:cs="Arial" w:hint="cs"/>
          <w:rtl/>
        </w:rPr>
        <w:t xml:space="preserve"> על ידי העירייה מעת לעת ובשים לב להתפתחויות טכנולוגיות רלוונטיות </w:t>
      </w:r>
      <w:r w:rsidR="003318E8">
        <w:rPr>
          <w:rFonts w:cs="Arial"/>
          <w:rtl/>
        </w:rPr>
        <w:t>–</w:t>
      </w:r>
      <w:r w:rsidR="003318E8">
        <w:rPr>
          <w:rFonts w:cs="Arial" w:hint="cs"/>
          <w:rtl/>
        </w:rPr>
        <w:t xml:space="preserve"> </w:t>
      </w:r>
      <w:r w:rsidR="003318E8" w:rsidRPr="00160B0F">
        <w:rPr>
          <w:rFonts w:cs="Arial" w:hint="cs"/>
          <w:rtl/>
        </w:rPr>
        <w:t xml:space="preserve">והכל כפי שיפורסם באתר האינטרנט של העירייה.  </w:t>
      </w:r>
      <w:r w:rsidRPr="00160B0F">
        <w:rPr>
          <w:rFonts w:cs="Arial"/>
          <w:rtl/>
        </w:rPr>
        <w:t xml:space="preserve"> </w:t>
      </w:r>
    </w:p>
    <w:p w14:paraId="7BBB4FDE" w14:textId="77777777" w:rsidR="0095251E" w:rsidRDefault="0095251E" w:rsidP="0095251E">
      <w:pPr>
        <w:rPr>
          <w:rtl/>
        </w:rPr>
      </w:pPr>
      <w:r w:rsidRPr="00160B0F">
        <w:rPr>
          <w:rFonts w:cs="Arial"/>
          <w:rtl/>
        </w:rPr>
        <w:t xml:space="preserve">עסק שביצע רישום בהתאם לאמור לעיל, יהיה לחבר דיגיתֵל (להלן: "חבר"). החברות </w:t>
      </w:r>
      <w:proofErr w:type="spellStart"/>
      <w:r w:rsidRPr="00160B0F">
        <w:rPr>
          <w:rFonts w:cs="Arial"/>
          <w:rtl/>
        </w:rPr>
        <w:t>בדיגיתֵל</w:t>
      </w:r>
      <w:proofErr w:type="spellEnd"/>
      <w:r w:rsidRPr="00160B0F">
        <w:rPr>
          <w:rFonts w:cs="Arial"/>
          <w:rtl/>
        </w:rPr>
        <w:t xml:space="preserve"> הינה אישית ואינה ניתנת להעברה.</w:t>
      </w:r>
    </w:p>
    <w:p w14:paraId="5BF40124" w14:textId="77777777" w:rsidR="0095251E" w:rsidRDefault="0095251E" w:rsidP="0095251E"/>
    <w:p w14:paraId="3ADCA7E8" w14:textId="77777777" w:rsidR="0095251E" w:rsidRPr="0095251E" w:rsidRDefault="0095251E" w:rsidP="0095251E">
      <w:pPr>
        <w:rPr>
          <w:b/>
          <w:bCs/>
          <w:rtl/>
        </w:rPr>
      </w:pPr>
      <w:r w:rsidRPr="0095251E">
        <w:rPr>
          <w:rFonts w:cs="Arial"/>
          <w:b/>
          <w:bCs/>
          <w:rtl/>
        </w:rPr>
        <w:t xml:space="preserve">החברות </w:t>
      </w:r>
      <w:proofErr w:type="spellStart"/>
      <w:r w:rsidRPr="0095251E">
        <w:rPr>
          <w:rFonts w:cs="Arial"/>
          <w:b/>
          <w:bCs/>
          <w:rtl/>
        </w:rPr>
        <w:t>בדיגיתֵל</w:t>
      </w:r>
      <w:proofErr w:type="spellEnd"/>
    </w:p>
    <w:p w14:paraId="3E22435A" w14:textId="5DA4929A" w:rsidR="0095251E" w:rsidRDefault="0095251E" w:rsidP="00291B6E">
      <w:pPr>
        <w:jc w:val="both"/>
        <w:rPr>
          <w:rtl/>
        </w:rPr>
      </w:pPr>
      <w:r>
        <w:rPr>
          <w:rFonts w:cs="Arial"/>
          <w:rtl/>
        </w:rPr>
        <w:t xml:space="preserve">החברות </w:t>
      </w:r>
      <w:proofErr w:type="spellStart"/>
      <w:r>
        <w:rPr>
          <w:rFonts w:cs="Arial"/>
          <w:rtl/>
        </w:rPr>
        <w:t>בדיגיתֵל</w:t>
      </w:r>
      <w:proofErr w:type="spellEnd"/>
      <w:r>
        <w:rPr>
          <w:rFonts w:cs="Arial"/>
          <w:rtl/>
        </w:rPr>
        <w:t xml:space="preserve"> </w:t>
      </w:r>
      <w:r w:rsidRPr="00160B0F">
        <w:rPr>
          <w:rFonts w:cs="Arial"/>
          <w:rtl/>
        </w:rPr>
        <w:t xml:space="preserve">מקנה לחבר </w:t>
      </w:r>
      <w:r w:rsidR="00201AC6" w:rsidRPr="00160B0F">
        <w:rPr>
          <w:rFonts w:cs="Arial" w:hint="cs"/>
          <w:rtl/>
        </w:rPr>
        <w:t>שירותים ו</w:t>
      </w:r>
      <w:r w:rsidRPr="00160B0F">
        <w:rPr>
          <w:rFonts w:cs="Arial"/>
          <w:rtl/>
        </w:rPr>
        <w:t>הטבות</w:t>
      </w:r>
      <w:r>
        <w:rPr>
          <w:rFonts w:cs="Arial"/>
          <w:rtl/>
        </w:rPr>
        <w:t xml:space="preserve"> שונות כפי שייקבעו מעת לעת ע"י העירייה, לפי שיקול דעתה הבלעדי ובהתאם לתנאים שייקבעו</w:t>
      </w:r>
      <w:r w:rsidR="005C2309">
        <w:rPr>
          <w:rFonts w:cs="Arial" w:hint="cs"/>
          <w:rtl/>
        </w:rPr>
        <w:t>,</w:t>
      </w:r>
      <w:r w:rsidR="00692043">
        <w:rPr>
          <w:rFonts w:cs="Arial" w:hint="cs"/>
          <w:rtl/>
        </w:rPr>
        <w:t xml:space="preserve"> לרבות תנאים לעניין רמת הזיהוי הנדרשת לשם קבלת שירותים או הטבות ואבחנה בין עסקים, על בסיס שוני רלוונטי</w:t>
      </w:r>
    </w:p>
    <w:p w14:paraId="437EA5E4" w14:textId="0D99165C" w:rsidR="0095251E" w:rsidRDefault="0095251E" w:rsidP="00291B6E">
      <w:pPr>
        <w:jc w:val="both"/>
        <w:rPr>
          <w:rtl/>
        </w:rPr>
      </w:pPr>
      <w:r>
        <w:rPr>
          <w:rFonts w:cs="Arial"/>
          <w:rtl/>
        </w:rPr>
        <w:t xml:space="preserve">דיגיתֵל היא פלטפורמה בלבד, ועל כן העסק יהיה האחראי היחיד והבלעדי, לרבות אחריות כלפי צדדים שלישיים, ביחס לכל פרסום של העסק ו/או הטבה ו/או שירות הניתנים על ידי העסק ו/או כל שירות אחר </w:t>
      </w:r>
      <w:r w:rsidR="003C2B6D">
        <w:rPr>
          <w:rFonts w:cs="Arial"/>
          <w:rtl/>
        </w:rPr>
        <w:t xml:space="preserve">אשר מופנה כלפי צדדים שלישיים </w:t>
      </w:r>
      <w:r>
        <w:rPr>
          <w:rFonts w:cs="Arial"/>
          <w:rtl/>
        </w:rPr>
        <w:t xml:space="preserve">שיינתן </w:t>
      </w:r>
      <w:r w:rsidR="003C2B6D">
        <w:rPr>
          <w:rFonts w:cs="Arial" w:hint="cs"/>
          <w:rtl/>
        </w:rPr>
        <w:t xml:space="preserve">לעסק </w:t>
      </w:r>
      <w:r>
        <w:rPr>
          <w:rFonts w:cs="Arial"/>
          <w:rtl/>
        </w:rPr>
        <w:t xml:space="preserve">על ידי העירייה . בהתאם, </w:t>
      </w:r>
      <w:r w:rsidR="003C2B6D">
        <w:rPr>
          <w:rFonts w:cs="Arial" w:hint="cs"/>
          <w:rtl/>
        </w:rPr>
        <w:t>ובכל הנוגע לע</w:t>
      </w:r>
      <w:r w:rsidR="003C2B6D">
        <w:rPr>
          <w:rFonts w:cs="Arial"/>
          <w:rtl/>
        </w:rPr>
        <w:t>ניינים אשר נקבע</w:t>
      </w:r>
      <w:r w:rsidR="003C2B6D">
        <w:rPr>
          <w:rFonts w:cs="Arial" w:hint="cs"/>
          <w:rtl/>
        </w:rPr>
        <w:t>ו</w:t>
      </w:r>
      <w:r w:rsidR="003C2B6D">
        <w:rPr>
          <w:rFonts w:cs="Arial"/>
          <w:rtl/>
        </w:rPr>
        <w:t xml:space="preserve"> </w:t>
      </w:r>
      <w:r w:rsidR="003C2B6D">
        <w:rPr>
          <w:rFonts w:cs="Arial" w:hint="cs"/>
          <w:rtl/>
        </w:rPr>
        <w:t>בפסקה זו</w:t>
      </w:r>
      <w:r w:rsidR="003C2B6D">
        <w:rPr>
          <w:rFonts w:cs="Arial"/>
          <w:rtl/>
        </w:rPr>
        <w:t xml:space="preserve"> כי הם באחריותו הבלעדית של העסק</w:t>
      </w:r>
      <w:r w:rsidR="003C2B6D">
        <w:rPr>
          <w:rFonts w:cs="Arial" w:hint="cs"/>
          <w:rtl/>
        </w:rPr>
        <w:t xml:space="preserve">: </w:t>
      </w:r>
      <w:r>
        <w:rPr>
          <w:rFonts w:cs="Arial"/>
          <w:rtl/>
        </w:rPr>
        <w:t>העסק מוותר על זכות לתביעה</w:t>
      </w:r>
      <w:r w:rsidR="003C2B6D">
        <w:rPr>
          <w:rFonts w:cs="Arial" w:hint="cs"/>
          <w:rtl/>
        </w:rPr>
        <w:t xml:space="preserve"> כנגד העירייה</w:t>
      </w:r>
      <w:r>
        <w:rPr>
          <w:rFonts w:cs="Arial"/>
          <w:rtl/>
        </w:rPr>
        <w:t xml:space="preserve">, לרבות תביעה על דרך של הגשת הודעת צד ג',, </w:t>
      </w:r>
      <w:r w:rsidR="003C2B6D">
        <w:rPr>
          <w:rFonts w:cs="Arial" w:hint="cs"/>
          <w:rtl/>
        </w:rPr>
        <w:t>ומ</w:t>
      </w:r>
      <w:r>
        <w:rPr>
          <w:rFonts w:cs="Arial"/>
          <w:rtl/>
        </w:rPr>
        <w:t xml:space="preserve">תחייב לשפות </w:t>
      </w:r>
      <w:r w:rsidR="003C2B6D">
        <w:rPr>
          <w:rFonts w:cs="Arial" w:hint="cs"/>
          <w:rtl/>
        </w:rPr>
        <w:t xml:space="preserve">את </w:t>
      </w:r>
      <w:r>
        <w:rPr>
          <w:rFonts w:cs="Arial"/>
          <w:rtl/>
        </w:rPr>
        <w:t xml:space="preserve">העירייה בגין כל תביעה שתוגש כנגדה </w:t>
      </w:r>
    </w:p>
    <w:p w14:paraId="6CAEFFA1" w14:textId="77777777" w:rsidR="0095251E" w:rsidRDefault="0095251E" w:rsidP="0095251E">
      <w:pPr>
        <w:rPr>
          <w:rtl/>
        </w:rPr>
      </w:pPr>
    </w:p>
    <w:p w14:paraId="42BCB2AB" w14:textId="77777777" w:rsidR="0095251E" w:rsidRPr="0095251E" w:rsidRDefault="0095251E" w:rsidP="0095251E">
      <w:pPr>
        <w:rPr>
          <w:b/>
          <w:bCs/>
          <w:rtl/>
        </w:rPr>
      </w:pPr>
      <w:r w:rsidRPr="0095251E">
        <w:rPr>
          <w:rFonts w:cs="Arial"/>
          <w:b/>
          <w:bCs/>
          <w:rtl/>
        </w:rPr>
        <w:t>הצהרות החבר</w:t>
      </w:r>
    </w:p>
    <w:p w14:paraId="5C1F2AC7" w14:textId="77777777" w:rsidR="0095251E" w:rsidRDefault="0095251E" w:rsidP="0095251E">
      <w:pPr>
        <w:rPr>
          <w:rtl/>
        </w:rPr>
      </w:pPr>
      <w:r>
        <w:rPr>
          <w:rFonts w:cs="Arial"/>
          <w:rtl/>
        </w:rPr>
        <w:t xml:space="preserve">עם הצטרפותו </w:t>
      </w:r>
      <w:proofErr w:type="spellStart"/>
      <w:r>
        <w:rPr>
          <w:rFonts w:cs="Arial"/>
          <w:rtl/>
        </w:rPr>
        <w:t>לדיגיתֵל</w:t>
      </w:r>
      <w:proofErr w:type="spellEnd"/>
      <w:r>
        <w:rPr>
          <w:rFonts w:cs="Arial"/>
          <w:rtl/>
        </w:rPr>
        <w:t>, מצהיר, מסכים ומתחייב החבר כדלקמן:</w:t>
      </w:r>
    </w:p>
    <w:p w14:paraId="32B8FA46" w14:textId="77777777" w:rsidR="0095251E" w:rsidRDefault="0095251E" w:rsidP="00291B6E">
      <w:pPr>
        <w:jc w:val="both"/>
        <w:rPr>
          <w:rtl/>
        </w:rPr>
      </w:pPr>
      <w:r>
        <w:rPr>
          <w:rFonts w:cs="Arial"/>
          <w:rtl/>
        </w:rPr>
        <w:t xml:space="preserve">התקשורת עם העירייה תיעשה באמצעות אמצעי התקשורת, אשר נמסרו לעירייה במעמד הרישום </w:t>
      </w:r>
      <w:proofErr w:type="spellStart"/>
      <w:r>
        <w:rPr>
          <w:rFonts w:cs="Arial"/>
          <w:rtl/>
        </w:rPr>
        <w:t>וצויינו</w:t>
      </w:r>
      <w:proofErr w:type="spellEnd"/>
      <w:r>
        <w:rPr>
          <w:rFonts w:cs="Arial"/>
          <w:rtl/>
        </w:rPr>
        <w:t xml:space="preserve"> בבקשת הרישום כפרטי התקשרות עם החבר, וכל מידע/הצהרה/הודעה/התחייבות/אחר שיימסרו </w:t>
      </w:r>
      <w:r>
        <w:rPr>
          <w:rFonts w:cs="Arial"/>
          <w:rtl/>
        </w:rPr>
        <w:lastRenderedPageBreak/>
        <w:t>לעירייה באמצעי תקשורת זה, י</w:t>
      </w:r>
      <w:r w:rsidR="00692043">
        <w:rPr>
          <w:rFonts w:cs="Arial" w:hint="cs"/>
          <w:rtl/>
        </w:rPr>
        <w:t>יחשבו, בכל הנוגע לעירייה, ככאלו שנעשו כדין על ידי הגורם המוסמך לכך בעסק, וי</w:t>
      </w:r>
      <w:r>
        <w:rPr>
          <w:rFonts w:cs="Arial"/>
          <w:rtl/>
        </w:rPr>
        <w:t xml:space="preserve">ש בהם בכדי לחייב את העסק לכל דבר ועניין. </w:t>
      </w:r>
    </w:p>
    <w:p w14:paraId="7D660B12" w14:textId="77777777" w:rsidR="0095251E" w:rsidRPr="00160B0F" w:rsidRDefault="0095251E" w:rsidP="00291B6E">
      <w:pPr>
        <w:jc w:val="both"/>
        <w:rPr>
          <w:rtl/>
        </w:rPr>
      </w:pPr>
      <w:r>
        <w:rPr>
          <w:rFonts w:cs="Arial"/>
          <w:rtl/>
        </w:rPr>
        <w:t xml:space="preserve">מסירת מידע לטובת דיגיתֵל, ובכלל זה מידע כהגדרתו בחוק הגנת הפרטיות, התשמ"ד-1984 (להלן: "המידע"), </w:t>
      </w:r>
      <w:r w:rsidRPr="00160B0F">
        <w:rPr>
          <w:rFonts w:cs="Arial"/>
          <w:rtl/>
        </w:rPr>
        <w:t>נמסרת מרצונו ובהסכמתו, ומבלי שיש עליו כל חובה חוקית לעשות כן.</w:t>
      </w:r>
    </w:p>
    <w:p w14:paraId="4EC3A1DB" w14:textId="77777777" w:rsidR="0095251E" w:rsidRDefault="0095251E" w:rsidP="00291B6E">
      <w:pPr>
        <w:jc w:val="both"/>
        <w:rPr>
          <w:rtl/>
        </w:rPr>
      </w:pPr>
      <w:r w:rsidRPr="00160B0F">
        <w:rPr>
          <w:rFonts w:cs="Arial"/>
          <w:rtl/>
        </w:rPr>
        <w:t xml:space="preserve">העירייה תעשה שימוש במידע </w:t>
      </w:r>
      <w:r w:rsidR="00D37530" w:rsidRPr="00160B0F">
        <w:rPr>
          <w:rFonts w:cs="Arial" w:hint="cs"/>
          <w:rtl/>
        </w:rPr>
        <w:t xml:space="preserve">שנמסר לה בפלטפורמת דיגיתל, </w:t>
      </w:r>
      <w:r w:rsidRPr="00160B0F">
        <w:rPr>
          <w:rFonts w:cs="Arial"/>
          <w:rtl/>
        </w:rPr>
        <w:t xml:space="preserve">לטובת דיגיתֵל ולמימוש מטרותיו, לרבות באמצעות </w:t>
      </w:r>
      <w:r w:rsidR="00D37530" w:rsidRPr="00AC7B66">
        <w:rPr>
          <w:rFonts w:cs="Arial" w:hint="cs"/>
          <w:rtl/>
        </w:rPr>
        <w:t>מסירת המידע ל</w:t>
      </w:r>
      <w:r w:rsidRPr="00AC7B66">
        <w:rPr>
          <w:rFonts w:cs="Arial"/>
          <w:rtl/>
        </w:rPr>
        <w:t>צדדים שלישיים</w:t>
      </w:r>
      <w:r>
        <w:rPr>
          <w:rFonts w:cs="Arial"/>
          <w:rtl/>
        </w:rPr>
        <w:t>.</w:t>
      </w:r>
    </w:p>
    <w:p w14:paraId="42253330" w14:textId="77777777" w:rsidR="0095251E" w:rsidRDefault="0095251E" w:rsidP="00291B6E">
      <w:pPr>
        <w:jc w:val="both"/>
        <w:rPr>
          <w:rtl/>
        </w:rPr>
      </w:pPr>
      <w:r>
        <w:rPr>
          <w:rFonts w:cs="Arial"/>
          <w:rtl/>
        </w:rPr>
        <w:t>העירייה תעשה שימוש במידע שנאסף אודות החבר בכל מאגרי המידע של העירייה</w:t>
      </w:r>
      <w:r w:rsidR="00D37530">
        <w:rPr>
          <w:rFonts w:cs="Arial" w:hint="cs"/>
          <w:rtl/>
        </w:rPr>
        <w:t xml:space="preserve">. כמו כן, ניתנת הסכמת החבר, כי העירייה </w:t>
      </w:r>
      <w:r>
        <w:rPr>
          <w:rFonts w:cs="Arial"/>
          <w:rtl/>
        </w:rPr>
        <w:t>תקבל מידע</w:t>
      </w:r>
      <w:r w:rsidR="00D37530">
        <w:rPr>
          <w:rFonts w:cs="Arial" w:hint="cs"/>
          <w:rtl/>
        </w:rPr>
        <w:t xml:space="preserve"> הנוגע אליו</w:t>
      </w:r>
      <w:r>
        <w:rPr>
          <w:rFonts w:cs="Arial"/>
          <w:rtl/>
        </w:rPr>
        <w:t xml:space="preserve"> מכלל מאגרי המידע המנוהלים על פי דין, וזאת לטובת דיגיתֵל ולמימוש מטרותיו.</w:t>
      </w:r>
    </w:p>
    <w:p w14:paraId="2829901B" w14:textId="77777777" w:rsidR="0095251E" w:rsidRDefault="0095251E" w:rsidP="00291B6E">
      <w:pPr>
        <w:jc w:val="both"/>
        <w:rPr>
          <w:rtl/>
        </w:rPr>
      </w:pPr>
      <w:r>
        <w:rPr>
          <w:rFonts w:cs="Arial"/>
          <w:rtl/>
        </w:rPr>
        <w:t>העירייה תהא רשאית ל</w:t>
      </w:r>
      <w:r w:rsidR="003C2B6D">
        <w:rPr>
          <w:rFonts w:cs="Arial" w:hint="cs"/>
          <w:rtl/>
        </w:rPr>
        <w:t>יצור קשר עם העסק או ל</w:t>
      </w:r>
      <w:r>
        <w:rPr>
          <w:rFonts w:cs="Arial"/>
          <w:rtl/>
        </w:rPr>
        <w:t>שגר</w:t>
      </w:r>
      <w:r w:rsidR="003C2B6D">
        <w:rPr>
          <w:rFonts w:cs="Arial" w:hint="cs"/>
          <w:rtl/>
        </w:rPr>
        <w:t xml:space="preserve"> אליו, מעת לעת, באמצעות  פרטי</w:t>
      </w:r>
      <w:r w:rsidR="003C2B6D">
        <w:rPr>
          <w:rFonts w:cs="Arial"/>
          <w:rtl/>
        </w:rPr>
        <w:t xml:space="preserve"> התקשורת, אשר נמסרו לעירייה במעמד הרישום</w:t>
      </w:r>
      <w:r w:rsidR="003C2B6D">
        <w:rPr>
          <w:rFonts w:cs="Arial" w:hint="cs"/>
          <w:rtl/>
        </w:rPr>
        <w:t xml:space="preserve"> ,</w:t>
      </w:r>
      <w:r>
        <w:rPr>
          <w:rFonts w:cs="Arial"/>
          <w:rtl/>
        </w:rPr>
        <w:t xml:space="preserve">אל </w:t>
      </w:r>
      <w:r w:rsidRPr="003C2B6D">
        <w:rPr>
          <w:rFonts w:cs="Arial"/>
          <w:rtl/>
        </w:rPr>
        <w:t>העסק</w:t>
      </w:r>
      <w:r>
        <w:rPr>
          <w:rFonts w:cs="Arial"/>
          <w:rtl/>
        </w:rPr>
        <w:t>, "דבר פרסומת" כהגדרתו בחוק התקשורת (בזק ושידורים) (תיקון מס' 40), התשס"ח-2008, עבור שירותיהם ומוצריהם ו/או שירותים ומוצרים של צדדים שלישיים.</w:t>
      </w:r>
    </w:p>
    <w:p w14:paraId="5D8A2337" w14:textId="77777777" w:rsidR="0095251E" w:rsidRDefault="0095251E" w:rsidP="00291B6E">
      <w:pPr>
        <w:jc w:val="both"/>
        <w:rPr>
          <w:rtl/>
        </w:rPr>
      </w:pPr>
      <w:r>
        <w:rPr>
          <w:rFonts w:cs="Arial"/>
          <w:rtl/>
        </w:rPr>
        <w:t>עדכון מידע, באופן שייקבע על ידי העירייה, אודות דרכי התקשרות עם העסק מהווה תנאי לקשר תקין ושוטף עם העירייה והעירייה לא תישא באחריות בגין אי-קבלת שירותים/הטבות שמקורן במידע לא מעודכן.</w:t>
      </w:r>
    </w:p>
    <w:p w14:paraId="7846E5F5" w14:textId="77777777" w:rsidR="0095251E" w:rsidRDefault="0095251E" w:rsidP="0095251E">
      <w:pPr>
        <w:rPr>
          <w:rtl/>
        </w:rPr>
      </w:pPr>
    </w:p>
    <w:p w14:paraId="52F0F073" w14:textId="77777777" w:rsidR="0095251E" w:rsidRPr="0095251E" w:rsidRDefault="0095251E" w:rsidP="0095251E">
      <w:pPr>
        <w:rPr>
          <w:b/>
          <w:bCs/>
          <w:rtl/>
        </w:rPr>
      </w:pPr>
      <w:r w:rsidRPr="0095251E">
        <w:rPr>
          <w:rFonts w:cs="Arial"/>
          <w:b/>
          <w:bCs/>
          <w:rtl/>
        </w:rPr>
        <w:t>הצהרות העירייה</w:t>
      </w:r>
    </w:p>
    <w:p w14:paraId="00453CC7" w14:textId="77777777" w:rsidR="0095251E" w:rsidRDefault="0095251E" w:rsidP="0095251E">
      <w:pPr>
        <w:rPr>
          <w:rtl/>
        </w:rPr>
      </w:pPr>
      <w:r>
        <w:rPr>
          <w:rFonts w:cs="Arial"/>
          <w:rtl/>
        </w:rPr>
        <w:t>העירייה מצהירה ומתחייבת כדלקמן:</w:t>
      </w:r>
    </w:p>
    <w:p w14:paraId="7B395F54" w14:textId="77777777" w:rsidR="0095251E" w:rsidRDefault="0095251E" w:rsidP="00291B6E">
      <w:pPr>
        <w:jc w:val="both"/>
        <w:rPr>
          <w:rtl/>
        </w:rPr>
      </w:pPr>
      <w:r>
        <w:rPr>
          <w:rFonts w:cs="Arial"/>
          <w:rtl/>
        </w:rPr>
        <w:t>המידע שיימסר על ידי החבר ישמש את העירייה אך ורק לצורך קידום מטרות דיגיתֵל וינוהל בהתאם להוראות הדין.</w:t>
      </w:r>
    </w:p>
    <w:p w14:paraId="630B0CD4" w14:textId="77777777" w:rsidR="0095251E" w:rsidRDefault="0095251E" w:rsidP="0095251E">
      <w:pPr>
        <w:rPr>
          <w:rtl/>
        </w:rPr>
      </w:pPr>
      <w:r>
        <w:rPr>
          <w:rFonts w:cs="Arial"/>
          <w:rtl/>
        </w:rPr>
        <w:t>המידע יישמר מפני חשיפתו בפני מי שאינו מורשה לכך, וזאת בהתאם להוראות הדין.</w:t>
      </w:r>
    </w:p>
    <w:p w14:paraId="2FF46E38" w14:textId="77777777" w:rsidR="0095251E" w:rsidRDefault="0095251E" w:rsidP="0095251E">
      <w:pPr>
        <w:rPr>
          <w:rtl/>
        </w:rPr>
      </w:pPr>
    </w:p>
    <w:p w14:paraId="4F3519A8" w14:textId="77777777" w:rsidR="0095251E" w:rsidRPr="0095251E" w:rsidRDefault="0095251E" w:rsidP="0095251E">
      <w:pPr>
        <w:rPr>
          <w:b/>
          <w:bCs/>
          <w:rtl/>
        </w:rPr>
      </w:pPr>
      <w:r w:rsidRPr="00160B0F">
        <w:rPr>
          <w:rFonts w:cs="Arial"/>
          <w:b/>
          <w:bCs/>
          <w:rtl/>
        </w:rPr>
        <w:t>ביטול חברות</w:t>
      </w:r>
    </w:p>
    <w:p w14:paraId="43262E87" w14:textId="77777777" w:rsidR="0095251E" w:rsidRDefault="0095251E" w:rsidP="0095251E">
      <w:pPr>
        <w:rPr>
          <w:rtl/>
        </w:rPr>
      </w:pPr>
      <w:r>
        <w:rPr>
          <w:rFonts w:cs="Arial"/>
          <w:rtl/>
        </w:rPr>
        <w:t xml:space="preserve">חבר רשאי לבטל את חברותו </w:t>
      </w:r>
      <w:proofErr w:type="spellStart"/>
      <w:r>
        <w:rPr>
          <w:rFonts w:cs="Arial"/>
          <w:rtl/>
        </w:rPr>
        <w:t>בדיגיתֵל</w:t>
      </w:r>
      <w:proofErr w:type="spellEnd"/>
      <w:r>
        <w:rPr>
          <w:rFonts w:cs="Arial"/>
          <w:rtl/>
        </w:rPr>
        <w:t xml:space="preserve"> בכל עת, באמצעות מתן הודעה לעירייה בדרך שתיקבע על ידי העירייה ואשר תפורסם באתר האינטרנט של העירייה. החברות תתבטל בתוך 14 ימי עסקים ממועד קבלת ההודעה. </w:t>
      </w:r>
    </w:p>
    <w:p w14:paraId="2AD3CB7C" w14:textId="77777777" w:rsidR="0095251E" w:rsidRDefault="0095251E" w:rsidP="00291B6E">
      <w:pPr>
        <w:jc w:val="both"/>
        <w:rPr>
          <w:rtl/>
        </w:rPr>
      </w:pPr>
      <w:r>
        <w:rPr>
          <w:rFonts w:cs="Arial"/>
          <w:rtl/>
        </w:rPr>
        <w:t xml:space="preserve">העירייה רשאית לבטל חברות </w:t>
      </w:r>
      <w:proofErr w:type="spellStart"/>
      <w:r>
        <w:rPr>
          <w:rFonts w:cs="Arial"/>
          <w:rtl/>
        </w:rPr>
        <w:t>בדיגיתֵל</w:t>
      </w:r>
      <w:proofErr w:type="spellEnd"/>
      <w:r>
        <w:rPr>
          <w:rFonts w:cs="Arial"/>
          <w:rtl/>
        </w:rPr>
        <w:t xml:space="preserve"> במקרה של אי עמידה בתנאי הזכאות ו/או מסירת מידע כוזב ו/או שימוש לא חוקי או בניגוד לתקנון בשירותים או בהטבות.</w:t>
      </w:r>
    </w:p>
    <w:p w14:paraId="0DB90173" w14:textId="77777777" w:rsidR="0095251E" w:rsidRDefault="0095251E" w:rsidP="0095251E">
      <w:pPr>
        <w:rPr>
          <w:rtl/>
        </w:rPr>
      </w:pPr>
    </w:p>
    <w:p w14:paraId="0D7943A4" w14:textId="77777777" w:rsidR="0095251E" w:rsidRPr="0095251E" w:rsidRDefault="0095251E" w:rsidP="0095251E">
      <w:pPr>
        <w:rPr>
          <w:b/>
          <w:bCs/>
          <w:rtl/>
        </w:rPr>
      </w:pPr>
      <w:r w:rsidRPr="0095251E">
        <w:rPr>
          <w:rFonts w:cs="Arial"/>
          <w:b/>
          <w:bCs/>
          <w:rtl/>
        </w:rPr>
        <w:t>כללי</w:t>
      </w:r>
    </w:p>
    <w:p w14:paraId="00249A29" w14:textId="77777777" w:rsidR="0095251E" w:rsidRDefault="0095251E" w:rsidP="00291B6E">
      <w:pPr>
        <w:jc w:val="both"/>
        <w:rPr>
          <w:rtl/>
        </w:rPr>
      </w:pPr>
      <w:r>
        <w:rPr>
          <w:rFonts w:cs="Arial"/>
          <w:rtl/>
        </w:rPr>
        <w:t>העירייה שומרת לעצמה את הזכות להוסיף, לשנות, לגרוע ולהחליף בכל עת את הוראות התקנון. העירייה  תיתן לחברים הודעה, באופן שתראה לנכון, על שינוי התקנון וזאת בהקדם, ככל הניתן. נוסחו המחייב של התקנון הוא זה המצוי במשרדי העירייה או באתר האינטרנט של העירייה.</w:t>
      </w:r>
    </w:p>
    <w:p w14:paraId="173AD77C" w14:textId="446E47F1" w:rsidR="0095251E" w:rsidRDefault="0095251E" w:rsidP="00291B6E">
      <w:pPr>
        <w:jc w:val="both"/>
        <w:rPr>
          <w:rtl/>
        </w:rPr>
      </w:pPr>
      <w:r>
        <w:rPr>
          <w:rFonts w:cs="Arial"/>
          <w:rtl/>
        </w:rPr>
        <w:t>העירייה רשאית להפסיק את פעילות דיגיתֵל מכל טעם שהוא, ותיתן על כך הודעה לחברים בדרך שתראה לנכון בהקדם ככל הניתן, וזאת מבלי לפגוע בזכויות שהוקנו לחבר עד למועד מסירת ההודעה.</w:t>
      </w:r>
    </w:p>
    <w:p w14:paraId="346905B3" w14:textId="77777777" w:rsidR="0095251E" w:rsidRDefault="0095251E" w:rsidP="0095251E">
      <w:pPr>
        <w:rPr>
          <w:rtl/>
        </w:rPr>
      </w:pPr>
    </w:p>
    <w:p w14:paraId="3C0C6A29" w14:textId="77777777" w:rsidR="0095251E" w:rsidRPr="0095251E" w:rsidRDefault="0095251E" w:rsidP="0095251E">
      <w:pPr>
        <w:rPr>
          <w:b/>
          <w:bCs/>
          <w:rtl/>
        </w:rPr>
      </w:pPr>
      <w:r w:rsidRPr="0095251E">
        <w:rPr>
          <w:rFonts w:cs="Arial"/>
          <w:b/>
          <w:bCs/>
          <w:rtl/>
        </w:rPr>
        <w:t>פרטי התקשרות עם דיגיתֵל</w:t>
      </w:r>
      <w:r w:rsidR="0023450C">
        <w:rPr>
          <w:rFonts w:hint="cs"/>
          <w:b/>
          <w:bCs/>
          <w:rtl/>
        </w:rPr>
        <w:t xml:space="preserve"> עסקים</w:t>
      </w:r>
    </w:p>
    <w:p w14:paraId="43518155" w14:textId="77777777" w:rsidR="0095251E" w:rsidRDefault="0095251E" w:rsidP="0095251E">
      <w:pPr>
        <w:rPr>
          <w:rtl/>
        </w:rPr>
      </w:pPr>
      <w:r>
        <w:rPr>
          <w:rFonts w:cs="Arial"/>
          <w:rtl/>
        </w:rPr>
        <w:lastRenderedPageBreak/>
        <w:t>דיגיתֵל</w:t>
      </w:r>
      <w:r w:rsidR="0023450C">
        <w:rPr>
          <w:rFonts w:cs="Arial" w:hint="cs"/>
          <w:rtl/>
        </w:rPr>
        <w:t xml:space="preserve"> עסקים</w:t>
      </w:r>
      <w:r>
        <w:rPr>
          <w:rFonts w:cs="Arial"/>
          <w:rtl/>
        </w:rPr>
        <w:t>, עיריית תל אביב-יפו, אבן גבירול 69, תל אביב-יפו</w:t>
      </w:r>
    </w:p>
    <w:p w14:paraId="626F2085" w14:textId="77777777" w:rsidR="00090BDF" w:rsidRDefault="0095251E" w:rsidP="00160B0F">
      <w:pPr>
        <w:rPr>
          <w:rFonts w:cs="Arial"/>
          <w:rtl/>
        </w:rPr>
      </w:pPr>
      <w:r>
        <w:rPr>
          <w:rFonts w:cs="Arial"/>
          <w:rtl/>
        </w:rPr>
        <w:t xml:space="preserve">כתובת </w:t>
      </w:r>
      <w:r w:rsidR="00160B0F">
        <w:rPr>
          <w:rFonts w:cs="Arial" w:hint="cs"/>
          <w:rtl/>
        </w:rPr>
        <w:t>לובי העסקים ב</w:t>
      </w:r>
      <w:r>
        <w:rPr>
          <w:rFonts w:cs="Arial"/>
          <w:rtl/>
        </w:rPr>
        <w:t>אתר האינטרנט של העירייה:</w:t>
      </w:r>
    </w:p>
    <w:p w14:paraId="28DB7CF0" w14:textId="5F5161AB" w:rsidR="0095251E" w:rsidRDefault="00BA5C35" w:rsidP="00160B0F">
      <w:hyperlink r:id="rId5" w:history="1">
        <w:r w:rsidR="00090BDF" w:rsidRPr="00CD0065">
          <w:rPr>
            <w:rStyle w:val="Hyperlink"/>
          </w:rPr>
          <w:t>https://www.tel-aviv.gov.il/Business/Pages/Business.aspx</w:t>
        </w:r>
      </w:hyperlink>
    </w:p>
    <w:p w14:paraId="0754BB9D" w14:textId="77777777" w:rsidR="0095251E" w:rsidRDefault="0095251E" w:rsidP="0095251E">
      <w:pPr>
        <w:rPr>
          <w:rtl/>
        </w:rPr>
      </w:pPr>
      <w:r>
        <w:rPr>
          <w:rFonts w:cs="Arial"/>
          <w:rtl/>
        </w:rPr>
        <w:t xml:space="preserve">למידע נוסף ולתמיכה תכנית, ניתן לפנות אלינו בטלפון </w:t>
      </w:r>
      <w:r w:rsidRPr="00160B0F">
        <w:rPr>
          <w:rFonts w:cs="Arial"/>
          <w:rtl/>
        </w:rPr>
        <w:t>03-5218666 או 3013*</w:t>
      </w:r>
    </w:p>
    <w:p w14:paraId="58AE20E5" w14:textId="75E25B48" w:rsidR="00634EDA" w:rsidRDefault="00BA5C35" w:rsidP="0095251E">
      <w:hyperlink r:id="rId6" w:history="1">
        <w:r w:rsidR="0095251E" w:rsidRPr="00160B0F">
          <w:rPr>
            <w:rStyle w:val="Hyperlink"/>
            <w:rFonts w:cs="Arial"/>
            <w:rtl/>
          </w:rPr>
          <w:t xml:space="preserve">לפניה מקוונת </w:t>
        </w:r>
        <w:proofErr w:type="spellStart"/>
        <w:r w:rsidR="0095251E" w:rsidRPr="00160B0F">
          <w:rPr>
            <w:rStyle w:val="Hyperlink"/>
            <w:rFonts w:cs="Arial"/>
            <w:rtl/>
          </w:rPr>
          <w:t>לדיגיתל</w:t>
        </w:r>
        <w:proofErr w:type="spellEnd"/>
        <w:r w:rsidR="0095251E" w:rsidRPr="00160B0F">
          <w:rPr>
            <w:rStyle w:val="Hyperlink"/>
            <w:rFonts w:cs="Arial"/>
            <w:rtl/>
          </w:rPr>
          <w:t xml:space="preserve"> עסקים</w:t>
        </w:r>
      </w:hyperlink>
    </w:p>
    <w:sectPr w:rsidR="00634EDA" w:rsidSect="00007E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51E"/>
    <w:rsid w:val="00007E85"/>
    <w:rsid w:val="00090BDF"/>
    <w:rsid w:val="000C78A9"/>
    <w:rsid w:val="00160B0F"/>
    <w:rsid w:val="001B26A4"/>
    <w:rsid w:val="00201AC6"/>
    <w:rsid w:val="00220F1A"/>
    <w:rsid w:val="0023450C"/>
    <w:rsid w:val="00291B6E"/>
    <w:rsid w:val="00320520"/>
    <w:rsid w:val="003318E8"/>
    <w:rsid w:val="003C2B6D"/>
    <w:rsid w:val="00432F9C"/>
    <w:rsid w:val="005C2309"/>
    <w:rsid w:val="00634EDA"/>
    <w:rsid w:val="00687BC7"/>
    <w:rsid w:val="00692043"/>
    <w:rsid w:val="006935CC"/>
    <w:rsid w:val="006D7E76"/>
    <w:rsid w:val="0095251E"/>
    <w:rsid w:val="00AC7B66"/>
    <w:rsid w:val="00BA5C35"/>
    <w:rsid w:val="00BC1CF1"/>
    <w:rsid w:val="00C85063"/>
    <w:rsid w:val="00D375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A613"/>
  <w15:chartTrackingRefBased/>
  <w15:docId w15:val="{7AAD01F3-1E6C-4DA9-804F-05D1B8AF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5251E"/>
    <w:rPr>
      <w:color w:val="0563C1" w:themeColor="hyperlink"/>
      <w:u w:val="single"/>
    </w:rPr>
  </w:style>
  <w:style w:type="paragraph" w:styleId="a3">
    <w:name w:val="Balloon Text"/>
    <w:basedOn w:val="a"/>
    <w:link w:val="a4"/>
    <w:uiPriority w:val="99"/>
    <w:semiHidden/>
    <w:unhideWhenUsed/>
    <w:rsid w:val="000C78A9"/>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0C78A9"/>
    <w:rPr>
      <w:rFonts w:ascii="Tahoma" w:hAnsi="Tahoma" w:cs="Tahoma"/>
      <w:sz w:val="18"/>
      <w:szCs w:val="18"/>
    </w:rPr>
  </w:style>
  <w:style w:type="character" w:styleId="FollowedHyperlink">
    <w:name w:val="FollowedHyperlink"/>
    <w:basedOn w:val="a0"/>
    <w:uiPriority w:val="99"/>
    <w:semiHidden/>
    <w:unhideWhenUsed/>
    <w:rsid w:val="00BC1CF1"/>
    <w:rPr>
      <w:color w:val="954F72" w:themeColor="followedHyperlink"/>
      <w:u w:val="single"/>
    </w:rPr>
  </w:style>
  <w:style w:type="character" w:styleId="a5">
    <w:name w:val="annotation reference"/>
    <w:basedOn w:val="a0"/>
    <w:uiPriority w:val="99"/>
    <w:semiHidden/>
    <w:unhideWhenUsed/>
    <w:rsid w:val="00BC1CF1"/>
    <w:rPr>
      <w:sz w:val="16"/>
      <w:szCs w:val="16"/>
    </w:rPr>
  </w:style>
  <w:style w:type="paragraph" w:styleId="a6">
    <w:name w:val="annotation text"/>
    <w:basedOn w:val="a"/>
    <w:link w:val="a7"/>
    <w:uiPriority w:val="99"/>
    <w:semiHidden/>
    <w:unhideWhenUsed/>
    <w:rsid w:val="00BC1CF1"/>
    <w:pPr>
      <w:spacing w:line="240" w:lineRule="auto"/>
    </w:pPr>
    <w:rPr>
      <w:sz w:val="20"/>
      <w:szCs w:val="20"/>
    </w:rPr>
  </w:style>
  <w:style w:type="character" w:customStyle="1" w:styleId="a7">
    <w:name w:val="טקסט הערה תו"/>
    <w:basedOn w:val="a0"/>
    <w:link w:val="a6"/>
    <w:uiPriority w:val="99"/>
    <w:semiHidden/>
    <w:rsid w:val="00BC1CF1"/>
    <w:rPr>
      <w:sz w:val="20"/>
      <w:szCs w:val="20"/>
    </w:rPr>
  </w:style>
  <w:style w:type="paragraph" w:styleId="a8">
    <w:name w:val="annotation subject"/>
    <w:basedOn w:val="a6"/>
    <w:next w:val="a6"/>
    <w:link w:val="a9"/>
    <w:uiPriority w:val="99"/>
    <w:semiHidden/>
    <w:unhideWhenUsed/>
    <w:rsid w:val="00BC1CF1"/>
    <w:rPr>
      <w:b/>
      <w:bCs/>
    </w:rPr>
  </w:style>
  <w:style w:type="character" w:customStyle="1" w:styleId="a9">
    <w:name w:val="נושא הערה תו"/>
    <w:basedOn w:val="a7"/>
    <w:link w:val="a8"/>
    <w:uiPriority w:val="99"/>
    <w:semiHidden/>
    <w:rsid w:val="00BC1C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11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5.tel-aviv.gov.il/TlvForms/TlvDigitelPetition/Default.aspx" TargetMode="External"/><Relationship Id="rId11" Type="http://schemas.openxmlformats.org/officeDocument/2006/relationships/customXml" Target="../customXml/item3.xml"/><Relationship Id="rId5" Type="http://schemas.openxmlformats.org/officeDocument/2006/relationships/hyperlink" Target="https://www.tel-aviv.gov.il/Business/Pages/Business_old.aspx" TargetMode="External"/><Relationship Id="rId10" Type="http://schemas.openxmlformats.org/officeDocument/2006/relationships/customXml" Target="../customXml/item2.xml"/><Relationship Id="rId4" Type="http://schemas.openxmlformats.org/officeDocument/2006/relationships/hyperlink" Target="https://www.tel-aviv.gov.il/Business/Pages/BusinessDigitelTerms.aspx" TargetMode="Externa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A4611DC5F55244C9EF02251ACE26BCE" ma:contentTypeVersion="22" ma:contentTypeDescription="צור מסמך חדש." ma:contentTypeScope="" ma:versionID="267721d9039eb2dcc04b08cc6f73b56c">
  <xsd:schema xmlns:xsd="http://www.w3.org/2001/XMLSchema" xmlns:xs="http://www.w3.org/2001/XMLSchema" xmlns:p="http://schemas.microsoft.com/office/2006/metadata/properties" xmlns:ns2="79020fcc-8222-4698-a608-d290a91e025b" xmlns:ns3="3af57d92-807c-43c5-8d5f-6fd455eb2776" xmlns:ns4="b7f6c2df-1a62-480b-b8d4-30dcb64bb35b" xmlns:ns5="http://schemas.microsoft.com/sharepoint/v4" targetNamespace="http://schemas.microsoft.com/office/2006/metadata/properties" ma:root="true" ma:fieldsID="a5448a5ccd60aa7e5729f402ef01e17b" ns2:_="" ns3:_="" ns4:_="" ns5:_="">
    <xsd:import namespace="79020fcc-8222-4698-a608-d290a91e025b"/>
    <xsd:import namespace="3af57d92-807c-43c5-8d5f-6fd455eb2776"/>
    <xsd:import namespace="b7f6c2df-1a62-480b-b8d4-30dcb64bb35b"/>
    <xsd:import namespace="http://schemas.microsoft.com/sharepoint/v4"/>
    <xsd:element name="properties">
      <xsd:complexType>
        <xsd:sequence>
          <xsd:element name="documentManagement">
            <xsd:complexType>
              <xsd:all>
                <xsd:element ref="ns2:_x05e1__x05d5__x05d2__x0020__x05e7__x05d5__x05d1__x05e5_" minOccurs="0"/>
                <xsd:element ref="ns2:_x05e0__x05d5__x05e9__x05d0__x0020__x05d4__x05d8__x05d5__x05e4__x05e1_" minOccurs="0"/>
                <xsd:element ref="ns2:typeform" minOccurs="0"/>
                <xsd:element ref="ns2:_x05e7__x05d8__x05d2__x05d5__x05e8__x05d9__x05d4__x0020__x05e4__x05e0__x05d9__x05de__x05d9__x05ea_" minOccurs="0"/>
                <xsd:element ref="ns2:_x05de__x05e1__x05e4__x05d5__x05e8_" minOccurs="0"/>
                <xsd:element ref="ns2:_x05ea__x05ea__x0020__x05d0__x05ea__x05e8_" minOccurs="0"/>
                <xsd:element ref="ns2:lobby" minOccurs="0"/>
                <xsd:element ref="ns2:_x05de__x05e7__x05d5__x05e9__x05e8__x0020__x05dc__x05d6__x05d9__x05de__x05d5__x05df__x0020__x05ea__x05d5__x05e8__x05d9__x05dd_" minOccurs="0"/>
                <xsd:element ref="ns2:_x05de__x05d5__x05e7__x05e9__x05e8__x0020__x05dc__x05de__x05d5__x05e7__x05d3__x0020_106" minOccurs="0"/>
                <xsd:element ref="ns3:b8d02a173fe44bc4954de1b55bc4c32c" minOccurs="0"/>
                <xsd:element ref="ns4:TaxCatchAll" minOccurs="0"/>
                <xsd:element ref="ns2:Link" minOccurs="0"/>
                <xsd:element ref="ns3:mainPicture" minOccurs="0"/>
                <xsd:element ref="ns2:mainPicture_PictureText" minOccurs="0"/>
                <xsd:element ref="ns2:mainPicture_ModernView" minOccurs="0"/>
                <xsd:element ref="ns2:order0" minOccurs="0"/>
                <xsd:element ref="ns5:IconOverlay" minOccurs="0"/>
                <xsd:element ref="ns2:TLV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0fcc-8222-4698-a608-d290a91e025b" elementFormDefault="qualified">
    <xsd:import namespace="http://schemas.microsoft.com/office/2006/documentManagement/types"/>
    <xsd:import namespace="http://schemas.microsoft.com/office/infopath/2007/PartnerControls"/>
    <xsd:element name="_x05e1__x05d5__x05d2__x0020__x05e7__x05d5__x05d1__x05e5_" ma:index="2" nillable="true" ma:displayName="סוג קובץ" ma:default="קובץ להורדה" ma:format="Dropdown" ma:internalName="_x05e1__x05d5__x05d2__x0020__x05e7__x05d5__x05d1__x05e5_">
      <xsd:simpleType>
        <xsd:restriction base="dms:Choice">
          <xsd:enumeration value="קובץ להורדה"/>
          <xsd:enumeration value="טופס להורדה"/>
          <xsd:enumeration value="טופס מקוון"/>
          <xsd:enumeration value="מסמך משפטי"/>
        </xsd:restriction>
      </xsd:simpleType>
    </xsd:element>
    <xsd:element name="_x05e0__x05d5__x05e9__x05d0__x0020__x05d4__x05d8__x05d5__x05e4__x05e1_" ma:index="3" nillable="true" ma:displayName="נושא הטופס" ma:format="Dropdown" ma:internalName="_x05e0__x05d5__x05e9__x05d0__x0020__x05d4__x05d8__x05d5__x05e4__x05e1_">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enumeration value="קהילה"/>
          <xsd:enumeration value="טפסי העברה בנקאית"/>
        </xsd:restriction>
      </xsd:simpleType>
    </xsd:element>
    <xsd:element name="typeform" ma:index="4" nillable="true" ma:displayName="סוג טופס" ma:format="Dropdown" ma:internalName="typeform">
      <xsd:simpleType>
        <xsd:restriction base="dms:Choice">
          <xsd:enumeration value="טופס יחידתי"/>
          <xsd:enumeration value="טופס עירוני"/>
        </xsd:restriction>
      </xsd:simpleType>
    </xsd:element>
    <xsd:element name="_x05e7__x05d8__x05d2__x05d5__x05e8__x05d9__x05d4__x0020__x05e4__x05e0__x05d9__x05de__x05d9__x05ea_" ma:index="5" nillable="true" ma:displayName="קטגוריה" ma:default="ללא" ma:internalName="_x05e7__x05d8__x05d2__x05d5__x05e8__x05d9__x05d4__x0020__x05e4__x05e0__x05d9__x05de__x05d9__x05ea_">
      <xsd:complexType>
        <xsd:complexContent>
          <xsd:extension base="dms:MultiChoice">
            <xsd:sequence>
              <xsd:element name="Value" maxOccurs="unbounded" minOccurs="0" nillable="true">
                <xsd:simpleType>
                  <xsd:restriction base="dms:Choice">
                    <xsd:enumeration value="ללא"/>
                    <xsd:enumeration value="הנחיות ותנאים כלליים לתכנון ולביצוע מבנים"/>
                    <xsd:enumeration value="חוברות מידע והמסלול המהיר"/>
                    <xsd:enumeration value="טפסים לבקשת מידע"/>
                    <xsd:enumeration value="טפסים מקוונים לבקשת מידע"/>
                    <xsd:enumeration value="דוחות ותוצרים"/>
                    <xsd:enumeration value="תמ&quot;א 38"/>
                    <xsd:enumeration value="סיכום מפגשי תיאום עם קבוצות בעלי עניין מפגשי"/>
                    <xsd:enumeration value="מצגות תכנית המתאר"/>
                    <xsd:enumeration value="דוחות חלופות התכנון"/>
                    <xsd:enumeration value="דוחות הערכת חלופות"/>
                    <xsd:enumeration value="מוצגי חובה ורשימת דרישות להגשת בקשה להיתר"/>
                    <xsd:enumeration value="מפרטים להגשת בקשה להיתר בנייה - DWG"/>
                    <xsd:enumeration value="מפרטים והנחיות של מכון הרישוי העירוני"/>
                    <xsd:enumeration value="עיקרי תכנית המתאר"/>
                    <xsd:enumeration value="תצהירים וכתבי התחייבות"/>
                    <xsd:enumeration value="מסמכי עזר נוספים"/>
                    <xsd:enumeration value="צפון מערב 3700"/>
                    <xsd:enumeration value="מסמכי התכנית המופקדת (הוראות ותשריטים)"/>
                    <xsd:enumeration value="שלב הפקדת התכנית"/>
                    <xsd:enumeration value="מסמכי שלב איסוף הנתונים"/>
                    <xsd:enumeration value="סביבה - ניטור ודוחות"/>
                    <xsd:enumeration value="מצגות ממפגשי שיתוף ציבור"/>
                    <xsd:enumeration value="חזון העיר"/>
                    <xsd:enumeration value="פרופיל העיר"/>
                    <xsd:enumeration value="תכנית השימור - מידע נוסף"/>
                    <xsd:enumeration value="רישום יסודי"/>
                    <xsd:enumeration value="רישום לעל יסודי"/>
                    <xsd:enumeration value="רישום גני ילדים"/>
                    <xsd:enumeration value="חלק א' - מחקר"/>
                    <xsd:enumeration value="חלק ב' - תכנון מוצע"/>
                    <xsd:enumeration value="מסמכי מדיניות- רמת אביב"/>
                    <xsd:enumeration value="מסמכי מדיניות- רמת אביב- נלווים"/>
                    <xsd:enumeration value="תכנית שימור- קטלוג"/>
                    <xsd:enumeration value="תכנית רובע 3 ו4"/>
                    <xsd:enumeration value="תיעוד מתחמי רמת אביב ב'"/>
                    <xsd:enumeration value="תכנית המתאר המאושרת"/>
                    <xsd:enumeration value="הסעות"/>
                    <xsd:enumeration value="פרסים עירוניים"/>
                    <xsd:enumeration value="תהליך רישוי ושיפוץ מבנים לשימור"/>
                    <xsd:enumeration value="תו ירוק"/>
                    <xsd:enumeration value="סקרי עצים"/>
                    <xsd:enumeration value="מכתבי מבקרת העירייה"/>
                    <xsd:enumeration value="מדריך הרחובות"/>
                    <xsd:enumeration value="היטל השבחה"/>
                  </xsd:restriction>
                </xsd:simpleType>
              </xsd:element>
            </xsd:sequence>
          </xsd:extension>
        </xsd:complexContent>
      </xsd:complexType>
    </xsd:element>
    <xsd:element name="_x05de__x05e1__x05e4__x05d5__x05e8_" ma:index="6" nillable="true" ma:displayName="מספור" ma:internalName="_x05de__x05e1__x05e4__x05d5__x05e8_">
      <xsd:simpleType>
        <xsd:restriction base="dms:Number"/>
      </xsd:simpleType>
    </xsd:element>
    <xsd:element name="_x05ea__x05ea__x0020__x05d0__x05ea__x05e8_" ma:index="7" nillable="true" ma:displayName="תת אתר" ma:default="תושבים" ma:format="Dropdown" ma:internalName="_x05ea__x05ea__x0020__x05d0__x05ea__x05e8_">
      <xsd:simpleType>
        <xsd:restriction base="dms:Choice">
          <xsd:enumeration value="תושבים"/>
          <xsd:enumeration value="תנועה וחניה"/>
          <xsd:enumeration value="ארנונה ומים"/>
          <xsd:enumeration value="חינוך"/>
          <xsd:enumeration value="בריאות ורווחה"/>
          <xsd:enumeration value="קהילה וספורט"/>
          <xsd:enumeration value="רישוי ופיקוח"/>
          <xsd:enumeration value="תכנון ופיתוח"/>
          <xsd:enumeration value="סביבה"/>
          <xsd:enumeration value="בניין ונכסים"/>
          <xsd:enumeration value="דיגיתל"/>
          <xsd:enumeration value="העיר והעירייה"/>
          <xsd:enumeration value="מה קורה בעיר"/>
          <xsd:enumeration value="שקיפות ושיתוף ציבור"/>
          <xsd:enumeration value="יוצרים ואמנים בעיר"/>
          <xsd:enumeration value="שילוט ופרסום"/>
          <xsd:enumeration value="רישוי וקידום עסקים"/>
          <xsd:enumeration value="השכרת מתחמים"/>
          <xsd:enumeration value="חירום וביטחון"/>
        </xsd:restriction>
      </xsd:simpleType>
    </xsd:element>
    <xsd:element name="lobby" ma:index="9" nillable="true" ma:displayName="רמה 1" ma:format="Dropdown" ma:internalName="lobby">
      <xsd:simpleType>
        <xsd:restriction base="dms:Choice">
          <xsd:enumeration value="תושבים"/>
          <xsd:enumeration value="עסקים"/>
          <xsd:enumeration value="מה קורה בעיר"/>
          <xsd:enumeration value="פוטר"/>
        </xsd:restriction>
      </xsd:simpleType>
    </xsd:element>
    <xsd:element name="_x05de__x05e7__x05d5__x05e9__x05e8__x0020__x05dc__x05d6__x05d9__x05de__x05d5__x05df__x0020__x05ea__x05d5__x05e8__x05d9__x05dd_" ma:index="10" nillable="true" ma:displayName="מקושר לזימון תורים" ma:default="לא" ma:format="Dropdown" ma:internalName="_x05de__x05e7__x05d5__x05e9__x05e8__x0020__x05dc__x05d6__x05d9__x05de__x05d5__x05df__x0020__x05ea__x05d5__x05e8__x05d9__x05dd_">
      <xsd:simpleType>
        <xsd:restriction base="dms:Choice">
          <xsd:enumeration value="לא"/>
          <xsd:enumeration value="כן"/>
        </xsd:restriction>
      </xsd:simpleType>
    </xsd:element>
    <xsd:element name="_x05de__x05d5__x05e7__x05e9__x05e8__x0020__x05dc__x05de__x05d5__x05e7__x05d3__x0020_106" ma:index="11" nillable="true" ma:displayName="מקושר למוקד 106" ma:default="לא" ma:format="Dropdown" ma:internalName="_x05de__x05d5__x05e7__x05e9__x05e8__x0020__x05dc__x05de__x05d5__x05e7__x05d3__x0020_106">
      <xsd:simpleType>
        <xsd:restriction base="dms:Choice">
          <xsd:enumeration value="לא"/>
          <xsd:enumeration value="כן"/>
        </xsd:restriction>
      </xsd:simpleType>
    </xsd:element>
    <xsd:element name="Link" ma:index="20" nillable="true" ma:displayName="נספח" ma:internalName="Link" ma:readOnly="false">
      <xsd:simpleType>
        <xsd:restriction base="dms:Unknown"/>
      </xsd:simpleType>
    </xsd:element>
    <xsd:element name="mainPicture_PictureText" ma:index="22" nillable="true" ma:displayName="mainPicture_PictureText" ma:internalName="mainPicture_PictureText" ma:readOnly="true">
      <xsd:simpleType>
        <xsd:restriction base="dms:Note">
          <xsd:maxLength value="255"/>
        </xsd:restriction>
      </xsd:simpleType>
    </xsd:element>
    <xsd:element name="mainPicture_ModernView" ma:index="23" nillable="true" ma:displayName="mainPicture_ModernView" ma:format="Image" ma:internalName="mainPicture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24" nillable="true" ma:displayName="סדר" ma:internalName="order0" ma:percentage="FALSE">
      <xsd:simpleType>
        <xsd:restriction base="dms:Number"/>
      </xsd:simpleType>
    </xsd:element>
    <xsd:element name="TLVSubject" ma:index="26" nillable="true" ma:displayName="TLVSubject" ma:default="ללא" ma:format="Dropdown" ma:internalName="TLVSubject">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restriction>
      </xsd:simpleType>
    </xsd:element>
  </xsd:schema>
  <xsd:schema xmlns:xsd="http://www.w3.org/2001/XMLSchema" xmlns:xs="http://www.w3.org/2001/XMLSchema" xmlns:dms="http://schemas.microsoft.com/office/2006/documentManagement/types" xmlns:pc="http://schemas.microsoft.com/office/infopath/2007/PartnerControls" targetNamespace="3af57d92-807c-43c5-8d5f-6fd455eb2776" elementFormDefault="qualified">
    <xsd:import namespace="http://schemas.microsoft.com/office/2006/documentManagement/types"/>
    <xsd:import namespace="http://schemas.microsoft.com/office/infopath/2007/PartnerControls"/>
    <xsd:element name="b8d02a173fe44bc4954de1b55bc4c32c" ma:index="14" nillable="true" ma:taxonomy="true" ma:internalName="b8d02a173fe44bc4954de1b55bc4c32c" ma:taxonomyFieldName="OrganizationalStructure" ma:displayName="מבנה ארגוני" ma:readOnly="false" ma:default="" ma:fieldId="{b8d02a17-3fe4-4bc4-954d-e1b55bc4c32c}" ma:sspId="7c913183-e302-4778-810d-fdd37843fd83" ma:termSetId="3ef8c5fc-aafb-4259-9145-bf3175864487" ma:anchorId="00000000-0000-0000-0000-000000000000" ma:open="false" ma:isKeyword="false">
      <xsd:complexType>
        <xsd:sequence>
          <xsd:element ref="pc:Terms" minOccurs="0" maxOccurs="1"/>
        </xsd:sequence>
      </xsd:complexType>
    </xsd:element>
    <xsd:element name="mainPicture" ma:index="21" nillable="true" ma:displayName="תמונה ראשית" ma:internalName="mainPictu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6c2df-1a62-480b-b8d4-30dcb64bb3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743ad8-d42d-4144-8190-73ab65e93c2a}" ma:internalName="TaxCatchAll" ma:showField="CatchAllData" ma:web="3af57d92-807c-43c5-8d5f-6fd455eb2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de__x05e7__x05d5__x05e9__x05e8__x0020__x05dc__x05d6__x05d9__x05de__x05d5__x05df__x0020__x05ea__x05d5__x05e8__x05d9__x05dd_ xmlns="79020fcc-8222-4698-a608-d290a91e025b">לא</_x05de__x05e7__x05d5__x05e9__x05e8__x0020__x05dc__x05d6__x05d9__x05de__x05d5__x05df__x0020__x05ea__x05d5__x05e8__x05d9__x05dd_>
    <_x05ea__x05ea__x0020__x05d0__x05ea__x05e8_ xmlns="79020fcc-8222-4698-a608-d290a91e025b">דיגיתל</_x05ea__x05ea__x0020__x05d0__x05ea__x05e8_>
    <_x05e1__x05d5__x05d2__x0020__x05e7__x05d5__x05d1__x05e5_ xmlns="79020fcc-8222-4698-a608-d290a91e025b">קובץ להורדה</_x05e1__x05d5__x05d2__x0020__x05e7__x05d5__x05d1__x05e5_>
    <_x05e7__x05d8__x05d2__x05d5__x05e8__x05d9__x05d4__x0020__x05e4__x05e0__x05d9__x05de__x05d9__x05ea_ xmlns="79020fcc-8222-4698-a608-d290a91e025b">
      <Value>ללא</Value>
    </_x05e7__x05d8__x05d2__x05d5__x05e8__x05d9__x05d4__x0020__x05e4__x05e0__x05d9__x05de__x05d9__x05ea_>
    <_x05de__x05e1__x05e4__x05d5__x05e8_ xmlns="79020fcc-8222-4698-a608-d290a91e025b" xsi:nil="true"/>
    <b8d02a173fe44bc4954de1b55bc4c32c xmlns="3af57d92-807c-43c5-8d5f-6fd455eb2776">
      <Terms xmlns="http://schemas.microsoft.com/office/infopath/2007/PartnerControls"/>
    </b8d02a173fe44bc4954de1b55bc4c32c>
    <_x05de__x05d5__x05e7__x05e9__x05e8__x0020__x05dc__x05de__x05d5__x05e7__x05d3__x0020_106 xmlns="79020fcc-8222-4698-a608-d290a91e025b">לא</_x05de__x05d5__x05e7__x05e9__x05e8__x0020__x05dc__x05de__x05d5__x05e7__x05d3__x0020_106>
    <typeform xmlns="79020fcc-8222-4698-a608-d290a91e025b" xsi:nil="true"/>
    <_x05e0__x05d5__x05e9__x05d0__x0020__x05d4__x05d8__x05d5__x05e4__x05e1_ xmlns="79020fcc-8222-4698-a608-d290a91e025b" xsi:nil="true"/>
    <lobby xmlns="79020fcc-8222-4698-a608-d290a91e025b" xsi:nil="true"/>
    <TaxCatchAll xmlns="b7f6c2df-1a62-480b-b8d4-30dcb64bb35b"/>
    <order0 xmlns="79020fcc-8222-4698-a608-d290a91e025b" xsi:nil="true"/>
    <IconOverlay xmlns="http://schemas.microsoft.com/sharepoint/v4" xsi:nil="true"/>
    <Link xmlns="79020fcc-8222-4698-a608-d290a91e025b" xsi:nil="true"/>
    <TLVSubject xmlns="79020fcc-8222-4698-a608-d290a91e025b">ללא</TLVSubject>
    <mainPicture xmlns="3af57d92-807c-43c5-8d5f-6fd455eb2776" xsi:nil="true"/>
  </documentManagement>
</p:properties>
</file>

<file path=customXml/itemProps1.xml><?xml version="1.0" encoding="utf-8"?>
<ds:datastoreItem xmlns:ds="http://schemas.openxmlformats.org/officeDocument/2006/customXml" ds:itemID="{744864FB-6F44-4FEE-9C03-34052A81F9CB}"/>
</file>

<file path=customXml/itemProps2.xml><?xml version="1.0" encoding="utf-8"?>
<ds:datastoreItem xmlns:ds="http://schemas.openxmlformats.org/officeDocument/2006/customXml" ds:itemID="{4E9D1B10-64A3-4466-AC40-9AA044E4A159}"/>
</file>

<file path=customXml/itemProps3.xml><?xml version="1.0" encoding="utf-8"?>
<ds:datastoreItem xmlns:ds="http://schemas.openxmlformats.org/officeDocument/2006/customXml" ds:itemID="{56CD1655-5650-4102-88E0-6A0741E95E43}"/>
</file>

<file path=docProps/app.xml><?xml version="1.0" encoding="utf-8"?>
<Properties xmlns="http://schemas.openxmlformats.org/officeDocument/2006/extended-properties" xmlns:vt="http://schemas.openxmlformats.org/officeDocument/2006/docPropsVTypes">
  <Template>Normal</Template>
  <TotalTime>111</TotalTime>
  <Pages>3</Pages>
  <Words>769</Words>
  <Characters>3849</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תקנון דיגיתל עסקים</dc:title>
  <dc:subject/>
  <dc:creator>לי זהר</dc:creator>
  <cp:keywords/>
  <dc:description/>
  <cp:lastModifiedBy>לי זהר</cp:lastModifiedBy>
  <cp:revision>5</cp:revision>
  <dcterms:created xsi:type="dcterms:W3CDTF">2022-08-08T10:01:00Z</dcterms:created>
  <dcterms:modified xsi:type="dcterms:W3CDTF">2022-08-08T13:26:00Z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0x010100AA4611DC5F55244C9EF02251ACE26BCE</vt:lpwstr>
  </property>
  <property fmtid="{D5CDD505-2E9C-101B-9397-08002B2CF9AE}" pid="3" name="OrganizationalStructure">
    <vt:lpwstr/>
  </property>
</Properties>
</file>